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4DFD5" w14:textId="77777777" w:rsidR="00DA17EB" w:rsidRPr="00472EB1" w:rsidRDefault="00DA17EB" w:rsidP="008147FF">
      <w:pPr>
        <w:spacing w:after="0" w:line="240" w:lineRule="auto"/>
        <w:jc w:val="center"/>
        <w:rPr>
          <w:rFonts w:ascii="Century Gothic" w:eastAsia="Times New Roman" w:hAnsi="Century Gothic" w:cs="Arial"/>
          <w:b/>
          <w:bCs/>
          <w:sz w:val="20"/>
          <w:szCs w:val="20"/>
          <w:lang w:val="en-US"/>
        </w:rPr>
      </w:pPr>
    </w:p>
    <w:p w14:paraId="416BB749" w14:textId="77777777" w:rsidR="00DA17EB" w:rsidRPr="00DA17EB" w:rsidRDefault="00DA17EB" w:rsidP="00DA17EB">
      <w:pPr>
        <w:spacing w:after="0" w:line="240" w:lineRule="auto"/>
        <w:jc w:val="right"/>
        <w:rPr>
          <w:rFonts w:ascii="Century Gothic" w:eastAsia="Times New Roman" w:hAnsi="Century Gothic" w:cs="Arial"/>
          <w:b/>
          <w:bCs/>
          <w:sz w:val="20"/>
          <w:szCs w:val="20"/>
        </w:rPr>
      </w:pPr>
    </w:p>
    <w:p w14:paraId="5C633B3E" w14:textId="77777777" w:rsidR="00DA17EB" w:rsidRPr="00DA17EB" w:rsidRDefault="00DA17EB" w:rsidP="00DA17EB">
      <w:pPr>
        <w:spacing w:after="0" w:line="240" w:lineRule="auto"/>
        <w:jc w:val="right"/>
        <w:rPr>
          <w:rFonts w:ascii="Century Gothic" w:eastAsia="Times New Roman" w:hAnsi="Century Gothic" w:cs="Arial"/>
          <w:b/>
          <w:bCs/>
          <w:sz w:val="20"/>
          <w:szCs w:val="20"/>
        </w:rPr>
      </w:pPr>
    </w:p>
    <w:p w14:paraId="26EAAB7E" w14:textId="5E949626" w:rsidR="00957078" w:rsidRDefault="00957078" w:rsidP="00957078">
      <w:pPr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Contract No. VL21-</w:t>
      </w:r>
      <w:r w:rsidRPr="00957078">
        <w:rPr>
          <w:rFonts w:ascii="Arial" w:eastAsia="Times New Roman" w:hAnsi="Arial" w:cs="Arial"/>
          <w:b/>
          <w:bCs/>
        </w:rPr>
        <w:t>770</w:t>
      </w:r>
    </w:p>
    <w:p w14:paraId="6FE32B05" w14:textId="77777777" w:rsidR="00DA17EB" w:rsidRPr="00044B26" w:rsidRDefault="00DA17EB" w:rsidP="00EB03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</w:rPr>
      </w:pPr>
    </w:p>
    <w:p w14:paraId="1ECD72CF" w14:textId="334E0ED2" w:rsidR="00EB03BB" w:rsidRPr="00C272E6" w:rsidRDefault="00CC33A8" w:rsidP="00EB03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n-GB"/>
        </w:rPr>
      </w:pPr>
      <w:r w:rsidRPr="00C272E6">
        <w:rPr>
          <w:rFonts w:ascii="Arial" w:eastAsia="Times New Roman" w:hAnsi="Arial" w:cs="Arial"/>
          <w:b/>
          <w:bCs/>
          <w:sz w:val="24"/>
          <w:szCs w:val="20"/>
          <w:lang w:val="en-GB"/>
        </w:rPr>
        <w:t>SERVICE TRANSFER-ACCEPTANCE ACT</w:t>
      </w:r>
    </w:p>
    <w:p w14:paraId="3C996A64" w14:textId="77777777" w:rsidR="00CC33A8" w:rsidRPr="00C272E6" w:rsidRDefault="00CC33A8" w:rsidP="00EB03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n-GB"/>
        </w:rPr>
      </w:pPr>
    </w:p>
    <w:p w14:paraId="4ABA3974" w14:textId="54AEF68C" w:rsidR="00EB03BB" w:rsidRPr="00C272E6" w:rsidRDefault="00490D6A" w:rsidP="00EB03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en-GB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n-GB"/>
        </w:rPr>
        <w:t>29</w:t>
      </w:r>
      <w:r w:rsidR="002D3CB2" w:rsidRPr="00C272E6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 </w:t>
      </w:r>
      <w:r w:rsidR="00D257BA" w:rsidRPr="00C272E6">
        <w:rPr>
          <w:rFonts w:ascii="Arial" w:eastAsia="Times New Roman" w:hAnsi="Arial" w:cs="Arial"/>
          <w:b/>
          <w:bCs/>
          <w:sz w:val="20"/>
          <w:szCs w:val="20"/>
          <w:lang w:val="en-GB"/>
        </w:rPr>
        <w:t>November</w:t>
      </w:r>
      <w:r w:rsidR="00CC33A8" w:rsidRPr="00C272E6">
        <w:rPr>
          <w:rFonts w:ascii="Arial" w:eastAsia="Times New Roman" w:hAnsi="Arial" w:cs="Arial"/>
          <w:b/>
          <w:bCs/>
          <w:sz w:val="20"/>
          <w:szCs w:val="20"/>
          <w:lang w:val="en-GB"/>
        </w:rPr>
        <w:t>, 2021</w:t>
      </w:r>
    </w:p>
    <w:p w14:paraId="653AF134" w14:textId="77777777" w:rsidR="00EB03BB" w:rsidRPr="00C272E6" w:rsidRDefault="00EB03BB" w:rsidP="00EB03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en-GB"/>
        </w:rPr>
      </w:pPr>
    </w:p>
    <w:p w14:paraId="21443E78" w14:textId="77777777" w:rsidR="00EB03BB" w:rsidRPr="00C272E6" w:rsidRDefault="00EB03BB" w:rsidP="00EB03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en-GB"/>
        </w:rPr>
      </w:pPr>
    </w:p>
    <w:p w14:paraId="521D4E9F" w14:textId="77777777" w:rsidR="00EB03BB" w:rsidRPr="00C272E6" w:rsidRDefault="00EB03BB" w:rsidP="00EB03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en-GB"/>
        </w:rPr>
      </w:pPr>
    </w:p>
    <w:tbl>
      <w:tblPr>
        <w:tblW w:w="1074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0"/>
        <w:gridCol w:w="5370"/>
      </w:tblGrid>
      <w:tr w:rsidR="00EB03BB" w:rsidRPr="00C272E6" w14:paraId="3CB22A18" w14:textId="77777777" w:rsidTr="00EB03BB">
        <w:tc>
          <w:tcPr>
            <w:tcW w:w="5370" w:type="dxa"/>
            <w:shd w:val="clear" w:color="auto" w:fill="auto"/>
          </w:tcPr>
          <w:p w14:paraId="495DF91C" w14:textId="0D4F6444" w:rsidR="00EB03BB" w:rsidRPr="00C272E6" w:rsidRDefault="00CC33A8" w:rsidP="00EB03BB">
            <w:pPr>
              <w:keepNext/>
              <w:spacing w:before="80" w:after="8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Customer</w:t>
            </w:r>
            <w:r w:rsidR="00EB03BB" w:rsidRPr="00C272E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5370" w:type="dxa"/>
            <w:shd w:val="clear" w:color="auto" w:fill="auto"/>
          </w:tcPr>
          <w:p w14:paraId="352A8EB9" w14:textId="4B7B644E" w:rsidR="00EB03BB" w:rsidRPr="00C272E6" w:rsidRDefault="00A47582" w:rsidP="00EB03BB">
            <w:pPr>
              <w:keepNext/>
              <w:spacing w:before="80" w:after="8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Contractor</w:t>
            </w:r>
            <w:r w:rsidR="004E3C32" w:rsidRPr="00C272E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:</w:t>
            </w:r>
          </w:p>
        </w:tc>
      </w:tr>
      <w:tr w:rsidR="00EB03BB" w:rsidRPr="00C272E6" w14:paraId="37AC0FC5" w14:textId="77777777" w:rsidTr="00EB03BB">
        <w:tc>
          <w:tcPr>
            <w:tcW w:w="5370" w:type="dxa"/>
            <w:shd w:val="clear" w:color="auto" w:fill="auto"/>
          </w:tcPr>
          <w:p w14:paraId="7F4F73BA" w14:textId="77777777" w:rsidR="00CC33A8" w:rsidRPr="00C272E6" w:rsidRDefault="00CC33A8" w:rsidP="00CC33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Enterprise Lithuania</w:t>
            </w:r>
          </w:p>
          <w:p w14:paraId="26179444" w14:textId="77777777" w:rsidR="00CC33A8" w:rsidRPr="00C272E6" w:rsidRDefault="00CC33A8" w:rsidP="00CC33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Goštauto str. </w:t>
            </w:r>
          </w:p>
          <w:p w14:paraId="719FCB8B" w14:textId="781B881C" w:rsidR="00CC33A8" w:rsidRPr="00C272E6" w:rsidRDefault="00CC33A8" w:rsidP="00CC33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40 A,</w:t>
            </w:r>
            <w:r w:rsidR="0067594F"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LT-03163</w:t>
            </w: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Vilnius, </w:t>
            </w:r>
          </w:p>
          <w:p w14:paraId="1A508158" w14:textId="77777777" w:rsidR="00CC33A8" w:rsidRPr="00C272E6" w:rsidRDefault="00CC33A8" w:rsidP="00CC33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Lithuania </w:t>
            </w:r>
          </w:p>
          <w:p w14:paraId="1D7ECB89" w14:textId="77777777" w:rsidR="00CC33A8" w:rsidRPr="00C272E6" w:rsidRDefault="00CC33A8" w:rsidP="00CC33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Company code: 302454111</w:t>
            </w:r>
          </w:p>
          <w:p w14:paraId="245313F3" w14:textId="77777777" w:rsidR="00CC33A8" w:rsidRPr="00C272E6" w:rsidRDefault="00CC33A8" w:rsidP="00CC33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VAT code: LT100005125012 </w:t>
            </w:r>
          </w:p>
          <w:p w14:paraId="22310834" w14:textId="77777777" w:rsidR="00CC33A8" w:rsidRPr="00C272E6" w:rsidRDefault="00CC33A8" w:rsidP="00CC33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IBAN Number: LT857044090100844956 </w:t>
            </w:r>
          </w:p>
          <w:p w14:paraId="4E146BD6" w14:textId="77777777" w:rsidR="00CC33A8" w:rsidRPr="00C272E6" w:rsidRDefault="00CC33A8" w:rsidP="00CC33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SWIFT (BIC) CBVILT2X, Bank code: 70440 </w:t>
            </w:r>
          </w:p>
          <w:p w14:paraId="78F14C94" w14:textId="0079CC62" w:rsidR="00EB03BB" w:rsidRPr="00C272E6" w:rsidRDefault="00CC33A8" w:rsidP="00CC33A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Bank name: AB SEB bankas</w:t>
            </w:r>
          </w:p>
        </w:tc>
        <w:tc>
          <w:tcPr>
            <w:tcW w:w="5370" w:type="dxa"/>
            <w:shd w:val="clear" w:color="auto" w:fill="auto"/>
          </w:tcPr>
          <w:p w14:paraId="40CF442C" w14:textId="77777777" w:rsidR="002D3CB2" w:rsidRPr="00C272E6" w:rsidRDefault="002D3CB2" w:rsidP="007B371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Ernst &amp; Young Baltic, UAB </w:t>
            </w:r>
          </w:p>
          <w:p w14:paraId="25E64C49" w14:textId="32392E10" w:rsidR="002D3CB2" w:rsidRPr="00C272E6" w:rsidRDefault="002D3CB2" w:rsidP="007B371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Aukštaičių </w:t>
            </w:r>
            <w:r w:rsidR="00C72318"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str</w:t>
            </w: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. </w:t>
            </w:r>
          </w:p>
          <w:p w14:paraId="1DD862B3" w14:textId="396F08A3" w:rsidR="00793346" w:rsidRPr="00C272E6" w:rsidRDefault="002D3CB2" w:rsidP="007B371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7, LT-11341 Vilnius</w:t>
            </w:r>
            <w:r w:rsidR="00C72318"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,</w:t>
            </w:r>
          </w:p>
          <w:p w14:paraId="45A472CE" w14:textId="77777777" w:rsidR="002D3CB2" w:rsidRPr="00C272E6" w:rsidRDefault="002D3CB2" w:rsidP="007B371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Lithuania</w:t>
            </w:r>
          </w:p>
          <w:p w14:paraId="50D52380" w14:textId="0E0089CE" w:rsidR="002D3CB2" w:rsidRPr="00C272E6" w:rsidRDefault="002D3CB2" w:rsidP="002D3CB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Company code: 110878442</w:t>
            </w:r>
          </w:p>
          <w:p w14:paraId="1BBFB719" w14:textId="4608A591" w:rsidR="002D3CB2" w:rsidRPr="00C272E6" w:rsidRDefault="002D3CB2" w:rsidP="002D3CB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VAT code: LT108784411</w:t>
            </w:r>
          </w:p>
          <w:p w14:paraId="24E00C81" w14:textId="1B4EEE98" w:rsidR="002D3CB2" w:rsidRPr="00C272E6" w:rsidRDefault="00B72569" w:rsidP="002D3CB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Bank Account</w:t>
            </w:r>
            <w:r w:rsidR="002D3CB2"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Number: </w:t>
            </w: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LT77 7290 0990 4659 9309 </w:t>
            </w:r>
            <w:r w:rsidR="002D3CB2"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  <w:p w14:paraId="424C8336" w14:textId="638A2D24" w:rsidR="002D3CB2" w:rsidRPr="00C272E6" w:rsidRDefault="002D3CB2" w:rsidP="002D3CB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Bank code: 7</w:t>
            </w:r>
            <w:r w:rsidR="00B72569"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290</w:t>
            </w: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0 </w:t>
            </w:r>
          </w:p>
          <w:p w14:paraId="4F6A2F79" w14:textId="71F9E3A4" w:rsidR="002D3CB2" w:rsidRPr="00C272E6" w:rsidRDefault="002D3CB2" w:rsidP="002D3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Bank name: </w:t>
            </w:r>
            <w:r w:rsidR="009F6FBA"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AS „Citadele banka“ Lithuanian</w:t>
            </w:r>
            <w:r w:rsidR="00B72569" w:rsidRPr="00C272E6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branch</w:t>
            </w:r>
          </w:p>
        </w:tc>
      </w:tr>
    </w:tbl>
    <w:p w14:paraId="5EE5D819" w14:textId="77777777" w:rsidR="00EB03BB" w:rsidRPr="00C272E6" w:rsidRDefault="00EB03BB" w:rsidP="00EB03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en-GB"/>
        </w:rPr>
      </w:pPr>
    </w:p>
    <w:p w14:paraId="32A027A0" w14:textId="77777777" w:rsidR="00EB03BB" w:rsidRPr="00C272E6" w:rsidRDefault="00EB03BB" w:rsidP="00EB03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en-GB"/>
        </w:rPr>
      </w:pPr>
    </w:p>
    <w:p w14:paraId="451CF838" w14:textId="4D163E21" w:rsidR="00EB03BB" w:rsidRPr="00C272E6" w:rsidRDefault="00DA17EB" w:rsidP="00C61619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val="en-GB"/>
        </w:rPr>
      </w:pPr>
      <w:r w:rsidRPr="00C272E6">
        <w:rPr>
          <w:rFonts w:ascii="Arial" w:eastAsia="Calibri" w:hAnsi="Arial" w:cs="Arial"/>
          <w:sz w:val="20"/>
          <w:szCs w:val="20"/>
          <w:lang w:val="en-GB"/>
        </w:rPr>
        <w:t xml:space="preserve">1. </w:t>
      </w:r>
      <w:r w:rsidR="002D3CB2" w:rsidRPr="00C272E6">
        <w:rPr>
          <w:rFonts w:ascii="Arial" w:eastAsia="Calibri" w:hAnsi="Arial" w:cs="Arial"/>
          <w:b/>
          <w:bCs/>
          <w:sz w:val="20"/>
          <w:szCs w:val="20"/>
          <w:lang w:val="en-GB"/>
        </w:rPr>
        <w:t>Er</w:t>
      </w:r>
      <w:r w:rsidR="00957078">
        <w:rPr>
          <w:rFonts w:ascii="Arial" w:eastAsia="Calibri" w:hAnsi="Arial" w:cs="Arial"/>
          <w:b/>
          <w:bCs/>
          <w:sz w:val="20"/>
          <w:szCs w:val="20"/>
          <w:lang w:val="en-GB"/>
        </w:rPr>
        <w:t>ns</w:t>
      </w:r>
      <w:r w:rsidR="002D3CB2" w:rsidRPr="00C272E6">
        <w:rPr>
          <w:rFonts w:ascii="Arial" w:eastAsia="Calibri" w:hAnsi="Arial" w:cs="Arial"/>
          <w:b/>
          <w:bCs/>
          <w:sz w:val="20"/>
          <w:szCs w:val="20"/>
          <w:lang w:val="en-GB"/>
        </w:rPr>
        <w:t>t &amp; Young Baltics, UAB</w:t>
      </w:r>
      <w:r w:rsidR="00C61619" w:rsidRPr="00C272E6">
        <w:rPr>
          <w:rFonts w:ascii="Arial" w:eastAsia="Calibri" w:hAnsi="Arial" w:cs="Arial"/>
          <w:sz w:val="20"/>
          <w:szCs w:val="20"/>
          <w:lang w:val="en-GB"/>
        </w:rPr>
        <w:t>, hereinafter referred to as the Contractor, represented by</w:t>
      </w:r>
      <w:r w:rsidR="009F6FBA" w:rsidRPr="00C272E6">
        <w:rPr>
          <w:rFonts w:ascii="Arial" w:eastAsia="Calibri" w:hAnsi="Arial" w:cs="Arial"/>
          <w:sz w:val="20"/>
          <w:szCs w:val="20"/>
          <w:lang w:val="en-GB"/>
        </w:rPr>
        <w:t xml:space="preserve"> Mr </w:t>
      </w:r>
      <w:r w:rsidR="00A34390">
        <w:rPr>
          <w:rFonts w:ascii="Arial" w:eastAsia="Calibri" w:hAnsi="Arial" w:cs="Arial"/>
          <w:sz w:val="20"/>
          <w:szCs w:val="20"/>
          <w:lang w:val="en-GB"/>
        </w:rPr>
        <w:t>…………</w:t>
      </w:r>
      <w:r w:rsidR="00C61619" w:rsidRPr="00C272E6">
        <w:rPr>
          <w:rFonts w:ascii="Arial" w:eastAsia="Calibri" w:hAnsi="Arial" w:cs="Arial"/>
          <w:sz w:val="20"/>
          <w:szCs w:val="20"/>
          <w:lang w:val="en-GB"/>
        </w:rPr>
        <w:t xml:space="preserve">, and </w:t>
      </w:r>
      <w:r w:rsidR="00C61619" w:rsidRPr="00C272E6">
        <w:rPr>
          <w:rFonts w:ascii="Arial" w:eastAsia="Calibri" w:hAnsi="Arial" w:cs="Arial"/>
          <w:b/>
          <w:bCs/>
          <w:sz w:val="20"/>
          <w:szCs w:val="20"/>
          <w:lang w:val="en-GB"/>
        </w:rPr>
        <w:t>Enterprise Lithuania</w:t>
      </w:r>
      <w:r w:rsidR="00C61619" w:rsidRPr="00C272E6">
        <w:rPr>
          <w:rFonts w:ascii="Arial" w:eastAsia="Calibri" w:hAnsi="Arial" w:cs="Arial"/>
          <w:sz w:val="20"/>
          <w:szCs w:val="20"/>
          <w:lang w:val="en-GB"/>
        </w:rPr>
        <w:t xml:space="preserve">, hereinafter referred to as the Customer, represented by </w:t>
      </w:r>
      <w:r w:rsidR="00A34390">
        <w:rPr>
          <w:rFonts w:ascii="Arial" w:eastAsia="Calibri" w:hAnsi="Arial" w:cs="Arial"/>
          <w:sz w:val="20"/>
          <w:szCs w:val="20"/>
          <w:lang w:val="en-GB"/>
        </w:rPr>
        <w:t>………………</w:t>
      </w:r>
      <w:r w:rsidR="00C61619" w:rsidRPr="00C272E6">
        <w:rPr>
          <w:rFonts w:ascii="Arial" w:eastAsia="Calibri" w:hAnsi="Arial" w:cs="Arial"/>
          <w:sz w:val="20"/>
          <w:szCs w:val="20"/>
          <w:lang w:val="en-GB"/>
        </w:rPr>
        <w:t xml:space="preserve">, have signed the present Act of transfer and acceptance of services to the </w:t>
      </w:r>
      <w:r w:rsidR="00957078">
        <w:rPr>
          <w:rFonts w:ascii="Arial" w:eastAsia="Calibri" w:hAnsi="Arial" w:cs="Arial"/>
          <w:sz w:val="20"/>
          <w:szCs w:val="20"/>
        </w:rPr>
        <w:t xml:space="preserve">Contract No. VL21-770 </w:t>
      </w:r>
      <w:r w:rsidR="00C61619" w:rsidRPr="00C272E6">
        <w:rPr>
          <w:rFonts w:ascii="Arial" w:eastAsia="Calibri" w:hAnsi="Arial" w:cs="Arial"/>
          <w:sz w:val="20"/>
          <w:szCs w:val="20"/>
          <w:lang w:val="en-GB"/>
        </w:rPr>
        <w:t xml:space="preserve">dated the </w:t>
      </w:r>
      <w:r w:rsidR="009D1214" w:rsidRPr="00C272E6">
        <w:rPr>
          <w:rFonts w:ascii="Arial" w:eastAsia="Calibri" w:hAnsi="Arial" w:cs="Arial"/>
          <w:sz w:val="20"/>
          <w:szCs w:val="20"/>
          <w:lang w:val="en-GB"/>
        </w:rPr>
        <w:t>14 September</w:t>
      </w:r>
      <w:r w:rsidR="00940E51" w:rsidRPr="00C272E6">
        <w:rPr>
          <w:rFonts w:ascii="Arial" w:eastAsia="Calibri" w:hAnsi="Arial" w:cs="Arial"/>
          <w:sz w:val="20"/>
          <w:szCs w:val="20"/>
          <w:lang w:val="en-GB"/>
        </w:rPr>
        <w:t>,</w:t>
      </w:r>
      <w:r w:rsidR="00C61619" w:rsidRPr="00C272E6">
        <w:rPr>
          <w:rFonts w:ascii="Arial" w:eastAsia="Calibri" w:hAnsi="Arial" w:cs="Arial"/>
          <w:sz w:val="20"/>
          <w:szCs w:val="20"/>
          <w:lang w:val="en-GB"/>
        </w:rPr>
        <w:t xml:space="preserve"> 2021. The present act is to certify that the Contractor has p</w:t>
      </w:r>
      <w:r w:rsidR="009B496D" w:rsidRPr="00C272E6">
        <w:rPr>
          <w:rFonts w:ascii="Arial" w:eastAsia="Calibri" w:hAnsi="Arial" w:cs="Arial"/>
          <w:sz w:val="20"/>
          <w:szCs w:val="20"/>
          <w:lang w:val="en-GB"/>
        </w:rPr>
        <w:t>repared</w:t>
      </w:r>
      <w:r w:rsidR="00C61619" w:rsidRPr="00C272E6">
        <w:rPr>
          <w:rFonts w:ascii="Arial" w:eastAsia="Calibri" w:hAnsi="Arial" w:cs="Arial"/>
          <w:sz w:val="20"/>
          <w:szCs w:val="20"/>
          <w:lang w:val="en-GB"/>
        </w:rPr>
        <w:t xml:space="preserve"> and the Customer has accepted the list of services as follows:</w:t>
      </w:r>
    </w:p>
    <w:p w14:paraId="2350CA95" w14:textId="0D1D2C78" w:rsidR="00244545" w:rsidRPr="00C272E6" w:rsidRDefault="00244545" w:rsidP="00EB03B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14:paraId="333FA12E" w14:textId="77777777" w:rsidR="00244545" w:rsidRPr="00C272E6" w:rsidRDefault="00244545" w:rsidP="00EB03B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14:paraId="21B0EF41" w14:textId="5A1D8B76" w:rsidR="00DA17EB" w:rsidRDefault="00DA17EB" w:rsidP="00EB03B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22"/>
        <w:gridCol w:w="995"/>
        <w:gridCol w:w="1048"/>
        <w:gridCol w:w="1322"/>
        <w:gridCol w:w="1322"/>
        <w:gridCol w:w="1083"/>
        <w:gridCol w:w="1083"/>
        <w:gridCol w:w="2281"/>
      </w:tblGrid>
      <w:tr w:rsidR="00524B91" w:rsidRPr="00C272E6" w14:paraId="1DF3B229" w14:textId="50240EAA" w:rsidTr="00653F01">
        <w:tc>
          <w:tcPr>
            <w:tcW w:w="1108" w:type="pct"/>
            <w:gridSpan w:val="2"/>
            <w:vAlign w:val="center"/>
          </w:tcPr>
          <w:p w14:paraId="4493AD2A" w14:textId="77777777" w:rsidR="00524B91" w:rsidRPr="00C272E6" w:rsidRDefault="00524B91" w:rsidP="006C1C5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Name of Services</w:t>
            </w:r>
          </w:p>
        </w:tc>
        <w:tc>
          <w:tcPr>
            <w:tcW w:w="501" w:type="pct"/>
            <w:vAlign w:val="center"/>
          </w:tcPr>
          <w:p w14:paraId="70670A15" w14:textId="77777777" w:rsidR="00524B91" w:rsidRPr="00C272E6" w:rsidRDefault="00524B91" w:rsidP="006C1C5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Amount</w:t>
            </w:r>
          </w:p>
        </w:tc>
        <w:tc>
          <w:tcPr>
            <w:tcW w:w="632" w:type="pct"/>
            <w:vAlign w:val="center"/>
          </w:tcPr>
          <w:p w14:paraId="41C7E5A4" w14:textId="2AFFB892" w:rsidR="00524B91" w:rsidRPr="00C272E6" w:rsidRDefault="00524B91" w:rsidP="00524B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Price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 per unit </w:t>
            </w:r>
            <w:r w:rsidR="008C2DC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EUR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(</w:t>
            </w:r>
            <w:r w:rsidR="008C2DCC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without VAT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632" w:type="pct"/>
            <w:vAlign w:val="center"/>
          </w:tcPr>
          <w:p w14:paraId="3BFAC210" w14:textId="673D9D49" w:rsidR="00524B91" w:rsidRPr="00C272E6" w:rsidRDefault="00524B91" w:rsidP="006C1C5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Total Price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 EUR (without VAT)</w:t>
            </w:r>
          </w:p>
        </w:tc>
        <w:tc>
          <w:tcPr>
            <w:tcW w:w="518" w:type="pct"/>
            <w:vAlign w:val="center"/>
          </w:tcPr>
          <w:p w14:paraId="5E5A7918" w14:textId="47057744" w:rsidR="00524B91" w:rsidRPr="00C272E6" w:rsidRDefault="00524B91" w:rsidP="006C1C5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VAT EUR (21%)</w:t>
            </w:r>
          </w:p>
        </w:tc>
        <w:tc>
          <w:tcPr>
            <w:tcW w:w="518" w:type="pct"/>
            <w:vAlign w:val="center"/>
          </w:tcPr>
          <w:p w14:paraId="48AD5D99" w14:textId="4DB1226A" w:rsidR="00524B91" w:rsidRPr="00C272E6" w:rsidRDefault="00524B91" w:rsidP="006C1C5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Total Price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 EUR (with VAT)</w:t>
            </w:r>
          </w:p>
        </w:tc>
        <w:tc>
          <w:tcPr>
            <w:tcW w:w="1092" w:type="pct"/>
            <w:vAlign w:val="center"/>
          </w:tcPr>
          <w:p w14:paraId="12536BB3" w14:textId="00C258AE" w:rsidR="00524B91" w:rsidRPr="00C272E6" w:rsidRDefault="00524B91" w:rsidP="006C1C5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524B91" w:rsidRPr="00C272E6" w14:paraId="3D8CF023" w14:textId="255760A2" w:rsidTr="00653F01">
        <w:trPr>
          <w:trHeight w:val="567"/>
        </w:trPr>
        <w:tc>
          <w:tcPr>
            <w:tcW w:w="1108" w:type="pct"/>
            <w:gridSpan w:val="2"/>
            <w:vAlign w:val="center"/>
          </w:tcPr>
          <w:p w14:paraId="29069A46" w14:textId="685C1C11" w:rsidR="00524B91" w:rsidRPr="00C272E6" w:rsidRDefault="00524B91" w:rsidP="002D3596">
            <w:p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1. </w:t>
            </w:r>
            <w:r w:rsidRPr="00C314A8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Selection of Companies</w:t>
            </w:r>
          </w:p>
        </w:tc>
        <w:tc>
          <w:tcPr>
            <w:tcW w:w="501" w:type="pct"/>
            <w:vAlign w:val="center"/>
          </w:tcPr>
          <w:p w14:paraId="7D593EED" w14:textId="77777777" w:rsidR="00524B91" w:rsidRPr="00C272E6" w:rsidRDefault="00524B91" w:rsidP="00957078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sz w:val="20"/>
                <w:szCs w:val="20"/>
                <w:lang w:val="en-GB"/>
              </w:rPr>
              <w:t>1 unit</w:t>
            </w:r>
          </w:p>
        </w:tc>
        <w:tc>
          <w:tcPr>
            <w:tcW w:w="632" w:type="pct"/>
            <w:vAlign w:val="center"/>
          </w:tcPr>
          <w:p w14:paraId="1B85596F" w14:textId="2F588864" w:rsidR="00524B91" w:rsidRPr="00C272E6" w:rsidRDefault="00653F01" w:rsidP="00653F01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sz w:val="20"/>
                <w:szCs w:val="20"/>
                <w:lang w:val="en-GB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 </w:t>
            </w:r>
            <w:r w:rsidRPr="00C272E6">
              <w:rPr>
                <w:rFonts w:ascii="Arial" w:eastAsia="Calibri" w:hAnsi="Arial" w:cs="Arial"/>
                <w:sz w:val="20"/>
                <w:szCs w:val="20"/>
                <w:lang w:val="en-GB"/>
              </w:rPr>
              <w:t>000</w:t>
            </w: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,00</w:t>
            </w:r>
          </w:p>
        </w:tc>
        <w:tc>
          <w:tcPr>
            <w:tcW w:w="632" w:type="pct"/>
            <w:vAlign w:val="center"/>
          </w:tcPr>
          <w:p w14:paraId="63CFFF95" w14:textId="2CC1A28A" w:rsidR="00524B91" w:rsidRPr="00C272E6" w:rsidRDefault="00524B91" w:rsidP="00957078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sz w:val="20"/>
                <w:szCs w:val="20"/>
                <w:lang w:val="en-GB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 </w:t>
            </w:r>
            <w:r w:rsidRPr="00C272E6">
              <w:rPr>
                <w:rFonts w:ascii="Arial" w:eastAsia="Calibri" w:hAnsi="Arial" w:cs="Arial"/>
                <w:sz w:val="20"/>
                <w:szCs w:val="20"/>
                <w:lang w:val="en-GB"/>
              </w:rPr>
              <w:t>000</w:t>
            </w: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,00</w:t>
            </w:r>
            <w:r w:rsidRPr="00C272E6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18" w:type="pct"/>
            <w:vAlign w:val="center"/>
          </w:tcPr>
          <w:p w14:paraId="09516005" w14:textId="6F563364" w:rsidR="00524B91" w:rsidRPr="00C272E6" w:rsidRDefault="00524B91" w:rsidP="00957078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1 050,00 </w:t>
            </w:r>
          </w:p>
        </w:tc>
        <w:tc>
          <w:tcPr>
            <w:tcW w:w="518" w:type="pct"/>
            <w:vAlign w:val="center"/>
          </w:tcPr>
          <w:p w14:paraId="37AF6DEF" w14:textId="58FE7A2A" w:rsidR="00524B91" w:rsidRPr="00C272E6" w:rsidRDefault="00524B91" w:rsidP="00957078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6 050,00 </w:t>
            </w:r>
          </w:p>
        </w:tc>
        <w:tc>
          <w:tcPr>
            <w:tcW w:w="1092" w:type="pct"/>
            <w:vAlign w:val="center"/>
          </w:tcPr>
          <w:p w14:paraId="2422FFF1" w14:textId="15841D3F" w:rsidR="00524B91" w:rsidRPr="00C272E6" w:rsidRDefault="00524B91" w:rsidP="00957078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All 40 companies selected.</w:t>
            </w:r>
          </w:p>
        </w:tc>
      </w:tr>
      <w:tr w:rsidR="00524B91" w:rsidRPr="00C272E6" w14:paraId="593B0955" w14:textId="6DC19943" w:rsidTr="00653F01">
        <w:trPr>
          <w:trHeight w:val="624"/>
        </w:trPr>
        <w:tc>
          <w:tcPr>
            <w:tcW w:w="1108" w:type="pct"/>
            <w:gridSpan w:val="2"/>
            <w:vAlign w:val="center"/>
          </w:tcPr>
          <w:p w14:paraId="332AD19A" w14:textId="730D5BCA" w:rsidR="00524B91" w:rsidRPr="00C272E6" w:rsidRDefault="00524B91" w:rsidP="002D35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314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 w:rsidRPr="00C314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General eCommerce training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C272E6">
              <w:rPr>
                <w:rFonts w:ascii="Arial" w:eastAsia="Calibri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14</w:t>
            </w:r>
            <w:r w:rsidRPr="00C272E6">
              <w:rPr>
                <w:rFonts w:ascii="Arial" w:eastAsia="Calibri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09</w:t>
            </w:r>
            <w:r w:rsidRPr="00C272E6">
              <w:rPr>
                <w:rFonts w:ascii="Arial" w:eastAsia="Calibri" w:hAnsi="Arial" w:cs="Arial"/>
                <w:sz w:val="20"/>
                <w:szCs w:val="20"/>
                <w:lang w:val="en-GB"/>
              </w:rPr>
              <w:t>.2021</w:t>
            </w: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 – 26.11.2021)</w:t>
            </w:r>
          </w:p>
        </w:tc>
        <w:tc>
          <w:tcPr>
            <w:tcW w:w="501" w:type="pct"/>
            <w:vAlign w:val="center"/>
          </w:tcPr>
          <w:p w14:paraId="0CB7C3F0" w14:textId="2F7F2A05" w:rsidR="00524B91" w:rsidRPr="00044B26" w:rsidRDefault="00524B91" w:rsidP="00BA3D69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8 hours</w:t>
            </w:r>
          </w:p>
        </w:tc>
        <w:tc>
          <w:tcPr>
            <w:tcW w:w="632" w:type="pct"/>
            <w:vAlign w:val="center"/>
          </w:tcPr>
          <w:p w14:paraId="454F26D8" w14:textId="72752583" w:rsidR="00524B91" w:rsidRDefault="00524B91" w:rsidP="00653F01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115,00</w:t>
            </w:r>
          </w:p>
        </w:tc>
        <w:tc>
          <w:tcPr>
            <w:tcW w:w="632" w:type="pct"/>
            <w:vAlign w:val="center"/>
          </w:tcPr>
          <w:p w14:paraId="00E48125" w14:textId="65C4ADDF" w:rsidR="00524B91" w:rsidRPr="00044B26" w:rsidRDefault="00524B91" w:rsidP="00BA3D69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920,00 </w:t>
            </w:r>
          </w:p>
        </w:tc>
        <w:tc>
          <w:tcPr>
            <w:tcW w:w="518" w:type="pct"/>
            <w:vAlign w:val="center"/>
          </w:tcPr>
          <w:p w14:paraId="73D9AA04" w14:textId="6C079A11" w:rsidR="00524B91" w:rsidRPr="00044B26" w:rsidRDefault="00524B91" w:rsidP="003430FF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193,20</w:t>
            </w:r>
          </w:p>
        </w:tc>
        <w:tc>
          <w:tcPr>
            <w:tcW w:w="518" w:type="pct"/>
            <w:vAlign w:val="center"/>
          </w:tcPr>
          <w:p w14:paraId="417FA260" w14:textId="37E5F5D9" w:rsidR="00524B91" w:rsidRPr="00044B26" w:rsidRDefault="00524B91" w:rsidP="00BA3D69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1 113,20</w:t>
            </w:r>
          </w:p>
        </w:tc>
        <w:tc>
          <w:tcPr>
            <w:tcW w:w="1092" w:type="pct"/>
            <w:vAlign w:val="center"/>
          </w:tcPr>
          <w:p w14:paraId="08C0F383" w14:textId="14D5695A" w:rsidR="00524B91" w:rsidRDefault="00524B91" w:rsidP="0033602C">
            <w:p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Trainings delivered: </w:t>
            </w:r>
          </w:p>
          <w:p w14:paraId="0C6248BD" w14:textId="0E71CB2D" w:rsidR="00524B91" w:rsidRPr="00957078" w:rsidRDefault="00524B91" w:rsidP="0033602C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Initial general training (21.10.2021)</w:t>
            </w:r>
          </w:p>
          <w:p w14:paraId="5A375013" w14:textId="35E0CE97" w:rsidR="00524B91" w:rsidRPr="0033602C" w:rsidRDefault="00524B91" w:rsidP="0033602C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33602C">
              <w:rPr>
                <w:rFonts w:ascii="Arial" w:hAnsi="Arial" w:cs="Arial"/>
                <w:sz w:val="20"/>
                <w:szCs w:val="20"/>
                <w:lang w:val="en-GB"/>
              </w:rPr>
              <w:t xml:space="preserve">Account registration </w:t>
            </w:r>
            <w:r w:rsidRPr="0033602C">
              <w:rPr>
                <w:rFonts w:ascii="Arial" w:eastAsia="Calibri" w:hAnsi="Arial" w:cs="Arial"/>
                <w:sz w:val="20"/>
                <w:szCs w:val="20"/>
                <w:lang w:val="en-GB"/>
              </w:rPr>
              <w:t>(28.10.2021)</w:t>
            </w:r>
          </w:p>
          <w:p w14:paraId="0598CF40" w14:textId="4EBE15C7" w:rsidR="00524B91" w:rsidRPr="0033602C" w:rsidRDefault="00524B91" w:rsidP="0033602C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33602C">
              <w:rPr>
                <w:rFonts w:ascii="Arial" w:hAnsi="Arial" w:cs="Arial"/>
                <w:sz w:val="20"/>
                <w:szCs w:val="20"/>
                <w:lang w:val="en-GB"/>
              </w:rPr>
              <w:t xml:space="preserve">Product fit </w:t>
            </w:r>
            <w:r w:rsidRPr="0033602C">
              <w:rPr>
                <w:rFonts w:ascii="Arial" w:eastAsia="Calibri" w:hAnsi="Arial" w:cs="Arial"/>
                <w:sz w:val="20"/>
                <w:szCs w:val="20"/>
                <w:lang w:val="en-GB"/>
              </w:rPr>
              <w:t>(04.11.2021)</w:t>
            </w:r>
          </w:p>
          <w:p w14:paraId="6D5648A2" w14:textId="56FAD609" w:rsidR="00524B91" w:rsidRPr="0033602C" w:rsidRDefault="00524B91" w:rsidP="0033602C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33602C">
              <w:rPr>
                <w:rFonts w:ascii="Arial" w:hAnsi="Arial" w:cs="Arial"/>
                <w:sz w:val="20"/>
                <w:szCs w:val="20"/>
                <w:lang w:val="en-GB"/>
              </w:rPr>
              <w:t xml:space="preserve">Product page‘s creation </w:t>
            </w:r>
            <w:r w:rsidRPr="0033602C">
              <w:rPr>
                <w:rFonts w:ascii="Arial" w:eastAsia="Calibri" w:hAnsi="Arial" w:cs="Arial"/>
                <w:sz w:val="20"/>
                <w:szCs w:val="20"/>
                <w:lang w:val="en-GB"/>
              </w:rPr>
              <w:t>(11.11.2021)</w:t>
            </w:r>
          </w:p>
          <w:p w14:paraId="6FF1FD9E" w14:textId="1310854C" w:rsidR="00524B91" w:rsidRPr="0033602C" w:rsidRDefault="00524B91" w:rsidP="0033602C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33602C">
              <w:rPr>
                <w:rFonts w:ascii="Arial" w:hAnsi="Arial" w:cs="Arial"/>
                <w:sz w:val="20"/>
                <w:szCs w:val="20"/>
                <w:lang w:val="en-GB"/>
              </w:rPr>
              <w:t xml:space="preserve">Logistics </w:t>
            </w:r>
            <w:r w:rsidRPr="0033602C">
              <w:rPr>
                <w:rFonts w:ascii="Arial" w:eastAsia="Calibri" w:hAnsi="Arial" w:cs="Arial"/>
                <w:sz w:val="20"/>
                <w:szCs w:val="20"/>
                <w:lang w:val="en-GB"/>
              </w:rPr>
              <w:t>(18.11.2021)</w:t>
            </w:r>
          </w:p>
          <w:p w14:paraId="3721A1F1" w14:textId="0839686F" w:rsidR="00524B91" w:rsidRPr="0033602C" w:rsidRDefault="00524B91" w:rsidP="0033602C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33602C">
              <w:rPr>
                <w:rFonts w:ascii="Arial" w:hAnsi="Arial" w:cs="Arial"/>
                <w:sz w:val="20"/>
                <w:szCs w:val="20"/>
                <w:lang w:val="en-GB"/>
              </w:rPr>
              <w:t xml:space="preserve">Advertising </w:t>
            </w:r>
            <w:r w:rsidRPr="0033602C">
              <w:rPr>
                <w:rFonts w:ascii="Arial" w:eastAsia="Calibri" w:hAnsi="Arial" w:cs="Arial"/>
                <w:sz w:val="20"/>
                <w:szCs w:val="20"/>
                <w:lang w:val="en-GB"/>
              </w:rPr>
              <w:t>(25.11.2021)</w:t>
            </w:r>
          </w:p>
        </w:tc>
      </w:tr>
      <w:tr w:rsidR="00524B91" w:rsidRPr="00C272E6" w14:paraId="3396B990" w14:textId="204E651B" w:rsidTr="00653F01">
        <w:trPr>
          <w:trHeight w:val="624"/>
        </w:trPr>
        <w:tc>
          <w:tcPr>
            <w:tcW w:w="1108" w:type="pct"/>
            <w:gridSpan w:val="2"/>
            <w:vAlign w:val="center"/>
          </w:tcPr>
          <w:p w14:paraId="096ADAD0" w14:textId="0DEC1B52" w:rsidR="00524B91" w:rsidRPr="00C272E6" w:rsidRDefault="00524B91" w:rsidP="002D35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314A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3. eCommerce consultations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(14.09.2021 – 26.11.2021)</w:t>
            </w:r>
          </w:p>
        </w:tc>
        <w:tc>
          <w:tcPr>
            <w:tcW w:w="501" w:type="pct"/>
            <w:vAlign w:val="center"/>
          </w:tcPr>
          <w:p w14:paraId="63592198" w14:textId="7503DBF8" w:rsidR="00524B91" w:rsidRDefault="00524B91" w:rsidP="002D3596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250 hours</w:t>
            </w:r>
          </w:p>
        </w:tc>
        <w:tc>
          <w:tcPr>
            <w:tcW w:w="632" w:type="pct"/>
            <w:vAlign w:val="center"/>
          </w:tcPr>
          <w:p w14:paraId="62A491EA" w14:textId="132D13D8" w:rsidR="00524B91" w:rsidRDefault="00524B91" w:rsidP="00524B91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115,00</w:t>
            </w:r>
          </w:p>
        </w:tc>
        <w:tc>
          <w:tcPr>
            <w:tcW w:w="632" w:type="pct"/>
            <w:vAlign w:val="center"/>
          </w:tcPr>
          <w:p w14:paraId="6D6AC1B9" w14:textId="0891F65A" w:rsidR="00524B91" w:rsidRPr="00044B26" w:rsidRDefault="00524B91" w:rsidP="00472FD3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28 750,00</w:t>
            </w:r>
          </w:p>
        </w:tc>
        <w:tc>
          <w:tcPr>
            <w:tcW w:w="518" w:type="pct"/>
            <w:vAlign w:val="center"/>
          </w:tcPr>
          <w:p w14:paraId="72D046CB" w14:textId="483233FD" w:rsidR="00524B91" w:rsidRPr="00044B26" w:rsidRDefault="00524B91" w:rsidP="00AC010E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6 037,50</w:t>
            </w:r>
          </w:p>
        </w:tc>
        <w:tc>
          <w:tcPr>
            <w:tcW w:w="518" w:type="pct"/>
            <w:vAlign w:val="center"/>
          </w:tcPr>
          <w:p w14:paraId="0204FBD7" w14:textId="50C013C2" w:rsidR="00524B91" w:rsidRPr="00044B26" w:rsidRDefault="00524B91" w:rsidP="00D2283A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34 787,50</w:t>
            </w:r>
          </w:p>
        </w:tc>
        <w:tc>
          <w:tcPr>
            <w:tcW w:w="1092" w:type="pct"/>
          </w:tcPr>
          <w:p w14:paraId="4E16F0E3" w14:textId="77777777" w:rsidR="00524B91" w:rsidRDefault="00524B91" w:rsidP="0033602C">
            <w:p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Consultations delivered: </w:t>
            </w:r>
          </w:p>
          <w:p w14:paraId="51980F22" w14:textId="73C2EAD7" w:rsidR="00524B91" w:rsidRPr="00B3557C" w:rsidRDefault="00524B91" w:rsidP="00B3557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557C">
              <w:rPr>
                <w:rFonts w:ascii="Arial" w:hAnsi="Arial" w:cs="Arial"/>
                <w:sz w:val="20"/>
                <w:szCs w:val="20"/>
                <w:lang w:val="en-GB"/>
              </w:rPr>
              <w:t xml:space="preserve">36 live sessions with the experts complete </w:t>
            </w:r>
          </w:p>
          <w:p w14:paraId="7A898C61" w14:textId="2ADB9BE8" w:rsidR="00524B91" w:rsidRPr="003430FF" w:rsidRDefault="00524B91" w:rsidP="00952EF3">
            <w:pPr>
              <w:pStyle w:val="ListParagraph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952EF3">
              <w:rPr>
                <w:rFonts w:ascii="Arial" w:hAnsi="Arial" w:cs="Arial"/>
                <w:sz w:val="20"/>
                <w:szCs w:val="20"/>
                <w:lang w:val="en-GB"/>
              </w:rPr>
              <w:t xml:space="preserve">Written questions about eCommerce are being answered ongoingly and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w</w:t>
            </w:r>
            <w:r w:rsidRPr="00952EF3">
              <w:rPr>
                <w:rFonts w:ascii="Arial" w:hAnsi="Arial" w:cs="Arial"/>
                <w:sz w:val="20"/>
                <w:szCs w:val="20"/>
                <w:lang w:val="en-GB"/>
              </w:rPr>
              <w:t xml:space="preserve">ritten summaries </w:t>
            </w:r>
            <w:r w:rsidRPr="00952EF3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o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Pr="00952EF3">
              <w:rPr>
                <w:rFonts w:ascii="Arial" w:hAnsi="Arial" w:cs="Arial"/>
                <w:sz w:val="20"/>
                <w:szCs w:val="20"/>
                <w:lang w:val="en-GB"/>
              </w:rPr>
              <w:t xml:space="preserve"> the eCommerce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provided</w:t>
            </w:r>
          </w:p>
        </w:tc>
      </w:tr>
      <w:tr w:rsidR="00524B91" w:rsidRPr="00C272E6" w14:paraId="2EB4E2B6" w14:textId="77777777" w:rsidTr="00653F01">
        <w:trPr>
          <w:trHeight w:val="624"/>
        </w:trPr>
        <w:tc>
          <w:tcPr>
            <w:tcW w:w="632" w:type="pct"/>
          </w:tcPr>
          <w:p w14:paraId="3E9357F4" w14:textId="77777777" w:rsidR="00524B91" w:rsidRPr="00C272E6" w:rsidRDefault="00524B91" w:rsidP="00C14D5A">
            <w:pP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276" w:type="pct"/>
            <w:gridSpan w:val="6"/>
            <w:vAlign w:val="center"/>
          </w:tcPr>
          <w:p w14:paraId="36D82653" w14:textId="5E7EB930" w:rsidR="00524B91" w:rsidRPr="00044B26" w:rsidRDefault="00524B91" w:rsidP="00C14D5A">
            <w:p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Total Price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 EUR (without VAT)</w:t>
            </w:r>
          </w:p>
        </w:tc>
        <w:tc>
          <w:tcPr>
            <w:tcW w:w="1092" w:type="pct"/>
            <w:vAlign w:val="center"/>
          </w:tcPr>
          <w:p w14:paraId="1D43021D" w14:textId="778B6881" w:rsidR="00524B91" w:rsidRPr="00044B26" w:rsidRDefault="00524B91" w:rsidP="009B7B06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34 670,00</w:t>
            </w:r>
          </w:p>
        </w:tc>
      </w:tr>
      <w:tr w:rsidR="00524B91" w:rsidRPr="00C272E6" w14:paraId="2A79066D" w14:textId="77777777" w:rsidTr="00653F01">
        <w:trPr>
          <w:trHeight w:val="624"/>
        </w:trPr>
        <w:tc>
          <w:tcPr>
            <w:tcW w:w="632" w:type="pct"/>
          </w:tcPr>
          <w:p w14:paraId="24CA2512" w14:textId="77777777" w:rsidR="00524B91" w:rsidRPr="00C14D5A" w:rsidRDefault="00524B91" w:rsidP="00C14D5A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76" w:type="pct"/>
            <w:gridSpan w:val="6"/>
            <w:vAlign w:val="center"/>
          </w:tcPr>
          <w:p w14:paraId="40D5EE12" w14:textId="35A20C99" w:rsidR="00524B91" w:rsidRPr="00C14D5A" w:rsidRDefault="00524B91" w:rsidP="00C14D5A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</w:pPr>
            <w:r w:rsidRPr="00C14D5A">
              <w:rPr>
                <w:rFonts w:ascii="Arial" w:eastAsia="Calibri" w:hAnsi="Arial" w:cs="Arial"/>
                <w:b/>
                <w:bCs/>
                <w:sz w:val="20"/>
                <w:szCs w:val="20"/>
                <w:lang w:val="en-GB"/>
              </w:rPr>
              <w:t>VAT EUR (21%)</w:t>
            </w:r>
          </w:p>
        </w:tc>
        <w:tc>
          <w:tcPr>
            <w:tcW w:w="1092" w:type="pct"/>
            <w:vAlign w:val="center"/>
          </w:tcPr>
          <w:p w14:paraId="6A1B0AC5" w14:textId="50CC1321" w:rsidR="00524B91" w:rsidRPr="00044B26" w:rsidRDefault="00524B91" w:rsidP="009B7B06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7 280,70</w:t>
            </w:r>
          </w:p>
        </w:tc>
      </w:tr>
      <w:tr w:rsidR="00524B91" w:rsidRPr="00C272E6" w14:paraId="69635F7A" w14:textId="77777777" w:rsidTr="00653F01">
        <w:trPr>
          <w:trHeight w:val="624"/>
        </w:trPr>
        <w:tc>
          <w:tcPr>
            <w:tcW w:w="632" w:type="pct"/>
          </w:tcPr>
          <w:p w14:paraId="78523243" w14:textId="77777777" w:rsidR="00524B91" w:rsidRPr="00C272E6" w:rsidRDefault="00524B91" w:rsidP="00C14D5A">
            <w:pP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276" w:type="pct"/>
            <w:gridSpan w:val="6"/>
            <w:vAlign w:val="center"/>
          </w:tcPr>
          <w:p w14:paraId="7A854037" w14:textId="79FCF50F" w:rsidR="00524B91" w:rsidRDefault="00524B91" w:rsidP="00C14D5A">
            <w:p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C272E6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Total Price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 xml:space="preserve"> EUR (with VAT)</w:t>
            </w:r>
          </w:p>
        </w:tc>
        <w:tc>
          <w:tcPr>
            <w:tcW w:w="1092" w:type="pct"/>
            <w:vAlign w:val="center"/>
          </w:tcPr>
          <w:p w14:paraId="64FD6D9F" w14:textId="7F2C974E" w:rsidR="00524B91" w:rsidRPr="00044B26" w:rsidRDefault="00524B91" w:rsidP="009B7B06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41 950,70</w:t>
            </w:r>
          </w:p>
        </w:tc>
      </w:tr>
    </w:tbl>
    <w:p w14:paraId="7915F323" w14:textId="690F0906" w:rsidR="00044B26" w:rsidRDefault="00044B26" w:rsidP="00EB03B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14:paraId="00DA18F4" w14:textId="49FC0016" w:rsidR="00C14D5A" w:rsidRDefault="00C14D5A" w:rsidP="00EB03B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14:paraId="639C35B7" w14:textId="77777777" w:rsidR="00C14D5A" w:rsidRPr="0062790D" w:rsidRDefault="00C14D5A" w:rsidP="00EB03B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14:paraId="4074D034" w14:textId="723A47D9" w:rsidR="004E3C32" w:rsidRPr="0062790D" w:rsidRDefault="002B6BAB" w:rsidP="004E3C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62790D">
        <w:rPr>
          <w:rFonts w:ascii="Arial" w:eastAsia="Calibri" w:hAnsi="Arial" w:cs="Arial"/>
          <w:sz w:val="20"/>
          <w:szCs w:val="20"/>
          <w:lang w:val="en-GB"/>
        </w:rPr>
        <w:t xml:space="preserve">2. </w:t>
      </w:r>
      <w:r w:rsidR="004E3C32" w:rsidRPr="0062790D">
        <w:rPr>
          <w:rFonts w:ascii="Arial" w:eastAsia="Calibri" w:hAnsi="Arial" w:cs="Arial"/>
          <w:sz w:val="20"/>
          <w:szCs w:val="20"/>
          <w:lang w:val="en-GB"/>
        </w:rPr>
        <w:t>All services meet the Client‘s requirements.</w:t>
      </w:r>
      <w:r w:rsidR="009B496D" w:rsidRPr="0062790D">
        <w:rPr>
          <w:rFonts w:ascii="Arial" w:eastAsia="Calibri" w:hAnsi="Arial" w:cs="Arial"/>
          <w:sz w:val="20"/>
          <w:szCs w:val="20"/>
          <w:lang w:val="en-GB"/>
        </w:rPr>
        <w:t xml:space="preserve"> </w:t>
      </w:r>
      <w:r w:rsidR="004E3C32" w:rsidRPr="0062790D">
        <w:rPr>
          <w:rFonts w:ascii="Arial" w:eastAsia="Calibri" w:hAnsi="Arial" w:cs="Arial"/>
          <w:sz w:val="20"/>
          <w:szCs w:val="20"/>
          <w:lang w:val="en-GB"/>
        </w:rPr>
        <w:t>The parties don’t have claims to each other.</w:t>
      </w:r>
    </w:p>
    <w:p w14:paraId="5C64321B" w14:textId="77777777" w:rsidR="004E3C32" w:rsidRPr="0062790D" w:rsidRDefault="004E3C32" w:rsidP="004E3C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p w14:paraId="0AE32023" w14:textId="3BA4C9E8" w:rsidR="004E3C32" w:rsidRPr="0062790D" w:rsidRDefault="002B6BAB" w:rsidP="004E3C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  <w:r w:rsidRPr="0062790D">
        <w:rPr>
          <w:rFonts w:ascii="Arial" w:eastAsia="Calibri" w:hAnsi="Arial" w:cs="Arial"/>
          <w:sz w:val="20"/>
          <w:szCs w:val="20"/>
          <w:lang w:val="en-GB"/>
        </w:rPr>
        <w:t xml:space="preserve">3. </w:t>
      </w:r>
      <w:r w:rsidR="004E3C32" w:rsidRPr="0062790D">
        <w:rPr>
          <w:rFonts w:ascii="Arial" w:eastAsia="Calibri" w:hAnsi="Arial" w:cs="Arial"/>
          <w:sz w:val="20"/>
          <w:szCs w:val="20"/>
          <w:lang w:val="en-GB"/>
        </w:rPr>
        <w:t>The present Acceptance Act is drawn up in duplicate, having an identical juridical validity, one copy for each of the parties.</w:t>
      </w:r>
    </w:p>
    <w:p w14:paraId="46548886" w14:textId="77777777" w:rsidR="004E3C32" w:rsidRPr="0062790D" w:rsidRDefault="004E3C32" w:rsidP="004E3C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GB"/>
        </w:rPr>
      </w:pPr>
    </w:p>
    <w:tbl>
      <w:tblPr>
        <w:tblW w:w="10807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996"/>
        <w:gridCol w:w="283"/>
        <w:gridCol w:w="5528"/>
      </w:tblGrid>
      <w:tr w:rsidR="00EB03BB" w:rsidRPr="0062790D" w14:paraId="3B342BA1" w14:textId="77777777" w:rsidTr="008255D5">
        <w:trPr>
          <w:trHeight w:val="978"/>
        </w:trPr>
        <w:tc>
          <w:tcPr>
            <w:tcW w:w="4996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</w:tcPr>
          <w:p w14:paraId="02B35B8A" w14:textId="77777777" w:rsidR="00EB03BB" w:rsidRPr="0062790D" w:rsidRDefault="00EB03BB" w:rsidP="00EB03BB">
            <w:pPr>
              <w:spacing w:before="120"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  <w:p w14:paraId="35CB600D" w14:textId="56A3BE24" w:rsidR="00EB03BB" w:rsidRPr="0062790D" w:rsidRDefault="00CC33A8" w:rsidP="00EB03BB">
            <w:pPr>
              <w:spacing w:before="120" w:after="0" w:line="276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62790D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Customer</w:t>
            </w:r>
            <w:r w:rsidR="00EB03BB" w:rsidRPr="0062790D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309EED" w14:textId="77777777" w:rsidR="00EB03BB" w:rsidRPr="0062790D" w:rsidRDefault="00EB03BB" w:rsidP="00EB03BB">
            <w:pPr>
              <w:spacing w:before="120" w:after="0" w:line="276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</w:tcPr>
          <w:p w14:paraId="224DD087" w14:textId="653D4189" w:rsidR="00EB03BB" w:rsidRPr="0062790D" w:rsidRDefault="00EB03BB" w:rsidP="00EB03BB">
            <w:pPr>
              <w:spacing w:before="120" w:after="0" w:line="276" w:lineRule="auto"/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</w:pPr>
          </w:p>
          <w:p w14:paraId="1E458A23" w14:textId="6012DFE1" w:rsidR="00EB03BB" w:rsidRPr="0062790D" w:rsidRDefault="00A47582" w:rsidP="00EB03BB">
            <w:pPr>
              <w:spacing w:before="120" w:after="0" w:line="276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62790D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Contractor</w:t>
            </w:r>
            <w:r w:rsidR="00EB03BB" w:rsidRPr="0062790D">
              <w:rPr>
                <w:rFonts w:ascii="Arial" w:eastAsia="Calibri" w:hAnsi="Arial" w:cs="Arial"/>
                <w:b/>
                <w:sz w:val="20"/>
                <w:szCs w:val="20"/>
                <w:lang w:val="en-GB"/>
              </w:rPr>
              <w:t>:</w:t>
            </w:r>
          </w:p>
          <w:p w14:paraId="6CD111F1" w14:textId="77777777" w:rsidR="00EB03BB" w:rsidRPr="0062790D" w:rsidRDefault="00EB03BB" w:rsidP="00EB03BB">
            <w:pPr>
              <w:spacing w:before="120" w:after="0" w:line="276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</w:p>
          <w:p w14:paraId="2BAA315B" w14:textId="7C13647E" w:rsidR="00FA7466" w:rsidRPr="0062790D" w:rsidRDefault="00FA7466" w:rsidP="00EB03BB">
            <w:pPr>
              <w:spacing w:before="120" w:after="0" w:line="276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</w:p>
        </w:tc>
      </w:tr>
      <w:tr w:rsidR="00EB03BB" w:rsidRPr="0062790D" w14:paraId="49AC4C66" w14:textId="77777777" w:rsidTr="008255D5">
        <w:trPr>
          <w:trHeight w:val="68"/>
        </w:trPr>
        <w:tc>
          <w:tcPr>
            <w:tcW w:w="49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B7A8279" w14:textId="5B8E6A11" w:rsidR="00EB03BB" w:rsidRPr="0062790D" w:rsidRDefault="00EB03BB" w:rsidP="00EB03BB">
            <w:pPr>
              <w:spacing w:before="60" w:after="60" w:line="276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(</w:t>
            </w:r>
            <w:r w:rsidR="00CC33A8"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Signature</w:t>
            </w:r>
            <w:r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EC44A3" w14:textId="77777777" w:rsidR="00EB03BB" w:rsidRPr="0062790D" w:rsidRDefault="00EB03BB" w:rsidP="00EB03BB">
            <w:pPr>
              <w:spacing w:before="60" w:after="60" w:line="276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528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411CB2C" w14:textId="22C5E7A4" w:rsidR="00EB03BB" w:rsidRPr="0062790D" w:rsidRDefault="00EB03BB" w:rsidP="00EB03BB">
            <w:pPr>
              <w:spacing w:before="60" w:after="60" w:line="276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(</w:t>
            </w:r>
            <w:r w:rsidR="00CC33A8"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Sign</w:t>
            </w:r>
            <w:r w:rsidR="00AE18BC"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a</w:t>
            </w:r>
            <w:r w:rsidR="00CC33A8"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ture</w:t>
            </w:r>
            <w:r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EB03BB" w:rsidRPr="0062790D" w14:paraId="60A5879E" w14:textId="77777777" w:rsidTr="008255D5">
        <w:tc>
          <w:tcPr>
            <w:tcW w:w="4996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71FBB0BB" w14:textId="1E2D1BCD" w:rsidR="00FA7466" w:rsidRPr="0062790D" w:rsidRDefault="00A34390" w:rsidP="00EB03BB">
            <w:pPr>
              <w:spacing w:before="200" w:after="40" w:line="240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…………………………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B7E14E" w14:textId="77777777" w:rsidR="00EB03BB" w:rsidRPr="0062790D" w:rsidRDefault="00EB03BB" w:rsidP="00EB03BB">
            <w:pPr>
              <w:spacing w:before="200" w:after="40" w:line="240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2C4B526A" w14:textId="71D62F26" w:rsidR="00FA7466" w:rsidRPr="0062790D" w:rsidRDefault="00A34390" w:rsidP="00EB03BB">
            <w:pPr>
              <w:spacing w:before="200" w:after="40" w:line="240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/>
              </w:rPr>
              <w:t>……………………</w:t>
            </w:r>
          </w:p>
        </w:tc>
      </w:tr>
      <w:tr w:rsidR="00EB03BB" w:rsidRPr="0062790D" w14:paraId="60D319A1" w14:textId="77777777" w:rsidTr="008255D5">
        <w:tc>
          <w:tcPr>
            <w:tcW w:w="4996" w:type="dxa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4950B3CE" w14:textId="712417A8" w:rsidR="00FA7466" w:rsidRPr="0062790D" w:rsidRDefault="002335A6" w:rsidP="00EB03BB">
            <w:pPr>
              <w:spacing w:before="200" w:after="40" w:line="240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Director </w:t>
            </w:r>
            <w:r w:rsidR="003049C7"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of Export Department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0EC5E5" w14:textId="77777777" w:rsidR="00EB03BB" w:rsidRPr="0062790D" w:rsidRDefault="00EB03BB" w:rsidP="00EB03BB">
            <w:pPr>
              <w:spacing w:before="200" w:after="40" w:line="240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528" w:type="dxa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29CAB6CA" w14:textId="0B270E0F" w:rsidR="00FA7466" w:rsidRPr="0062790D" w:rsidRDefault="007B371D" w:rsidP="00EB03BB">
            <w:pPr>
              <w:spacing w:before="200" w:after="40" w:line="240" w:lineRule="auto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>P</w:t>
            </w:r>
            <w:r w:rsidR="002D3CB2" w:rsidRPr="0062790D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artner </w:t>
            </w:r>
          </w:p>
        </w:tc>
      </w:tr>
    </w:tbl>
    <w:p w14:paraId="1D8B22D0" w14:textId="77777777" w:rsidR="00EB03BB" w:rsidRPr="0062790D" w:rsidRDefault="00EB03BB" w:rsidP="00EB03BB">
      <w:pPr>
        <w:spacing w:after="0" w:line="240" w:lineRule="auto"/>
        <w:rPr>
          <w:rFonts w:ascii="Arial" w:eastAsia="Calibri" w:hAnsi="Arial" w:cs="Arial"/>
          <w:sz w:val="20"/>
          <w:szCs w:val="20"/>
          <w:lang w:val="en-GB"/>
        </w:rPr>
      </w:pPr>
    </w:p>
    <w:p w14:paraId="7DC3398F" w14:textId="77777777" w:rsidR="003E6A29" w:rsidRPr="00940E51" w:rsidRDefault="003E6A29">
      <w:pPr>
        <w:rPr>
          <w:rFonts w:ascii="Arial" w:hAnsi="Arial" w:cs="Arial"/>
          <w:sz w:val="20"/>
          <w:szCs w:val="20"/>
        </w:rPr>
      </w:pPr>
    </w:p>
    <w:sectPr w:rsidR="003E6A29" w:rsidRPr="00940E51" w:rsidSect="00EB03BB">
      <w:headerReference w:type="default" r:id="rId7"/>
      <w:footerReference w:type="even" r:id="rId8"/>
      <w:pgSz w:w="11906" w:h="16838"/>
      <w:pgMar w:top="720" w:right="720" w:bottom="720" w:left="720" w:header="42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BA00F" w14:textId="77777777" w:rsidR="00044B26" w:rsidRDefault="00044B26">
      <w:pPr>
        <w:spacing w:after="0" w:line="240" w:lineRule="auto"/>
      </w:pPr>
      <w:r>
        <w:separator/>
      </w:r>
    </w:p>
  </w:endnote>
  <w:endnote w:type="continuationSeparator" w:id="0">
    <w:p w14:paraId="1D67B349" w14:textId="77777777" w:rsidR="00044B26" w:rsidRDefault="00044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2DBE8" w14:textId="77777777" w:rsidR="00044B26" w:rsidRDefault="00044B26">
    <w:pPr>
      <w:pStyle w:val="Footer"/>
    </w:pPr>
    <w:r w:rsidRPr="001B5A8F">
      <w:rPr>
        <w:sz w:val="16"/>
      </w:rPr>
      <w:t>MED1251213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14ACD" w14:textId="77777777" w:rsidR="00044B26" w:rsidRDefault="00044B26">
      <w:pPr>
        <w:spacing w:after="0" w:line="240" w:lineRule="auto"/>
      </w:pPr>
      <w:r>
        <w:separator/>
      </w:r>
    </w:p>
  </w:footnote>
  <w:footnote w:type="continuationSeparator" w:id="0">
    <w:p w14:paraId="602F3635" w14:textId="77777777" w:rsidR="00044B26" w:rsidRDefault="00044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3067660"/>
      <w:docPartObj>
        <w:docPartGallery w:val="Page Numbers (Top of Page)"/>
        <w:docPartUnique/>
      </w:docPartObj>
    </w:sdtPr>
    <w:sdtEndPr>
      <w:rPr>
        <w:noProof/>
        <w:sz w:val="20"/>
        <w:szCs w:val="20"/>
      </w:rPr>
    </w:sdtEndPr>
    <w:sdtContent>
      <w:p w14:paraId="4FDFACBB" w14:textId="096B0ECF" w:rsidR="00044B26" w:rsidRPr="00A50C13" w:rsidRDefault="00044B26">
        <w:pPr>
          <w:pStyle w:val="Header"/>
          <w:jc w:val="center"/>
          <w:rPr>
            <w:sz w:val="20"/>
            <w:szCs w:val="20"/>
          </w:rPr>
        </w:pPr>
        <w:r w:rsidRPr="00A50C13">
          <w:rPr>
            <w:sz w:val="20"/>
            <w:szCs w:val="20"/>
          </w:rPr>
          <w:fldChar w:fldCharType="begin"/>
        </w:r>
        <w:r w:rsidRPr="00A50C13">
          <w:rPr>
            <w:sz w:val="20"/>
            <w:szCs w:val="20"/>
          </w:rPr>
          <w:instrText xml:space="preserve"> PAGE   \* MERGEFORMAT </w:instrText>
        </w:r>
        <w:r w:rsidRPr="00A50C1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6</w:t>
        </w:r>
        <w:r w:rsidRPr="00A50C13">
          <w:rPr>
            <w:noProof/>
            <w:sz w:val="20"/>
            <w:szCs w:val="20"/>
          </w:rPr>
          <w:fldChar w:fldCharType="end"/>
        </w:r>
      </w:p>
    </w:sdtContent>
  </w:sdt>
  <w:p w14:paraId="52F26A75" w14:textId="77777777" w:rsidR="00044B26" w:rsidRDefault="00044B26" w:rsidP="00EB03BB">
    <w:pPr>
      <w:pStyle w:val="Header"/>
      <w:spacing w:after="120"/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206B"/>
    <w:multiLevelType w:val="hybridMultilevel"/>
    <w:tmpl w:val="A71C71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511C9"/>
    <w:multiLevelType w:val="hybridMultilevel"/>
    <w:tmpl w:val="E7B21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4039"/>
    <w:multiLevelType w:val="hybridMultilevel"/>
    <w:tmpl w:val="3DAC4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4E785D"/>
    <w:multiLevelType w:val="hybridMultilevel"/>
    <w:tmpl w:val="1B68ECEC"/>
    <w:lvl w:ilvl="0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0A6895"/>
    <w:multiLevelType w:val="hybridMultilevel"/>
    <w:tmpl w:val="B7A274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C75A9C"/>
    <w:multiLevelType w:val="hybridMultilevel"/>
    <w:tmpl w:val="FA82F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782827">
    <w:abstractNumId w:val="5"/>
  </w:num>
  <w:num w:numId="2" w16cid:durableId="17389629">
    <w:abstractNumId w:val="1"/>
  </w:num>
  <w:num w:numId="3" w16cid:durableId="299848666">
    <w:abstractNumId w:val="3"/>
  </w:num>
  <w:num w:numId="4" w16cid:durableId="1625574469">
    <w:abstractNumId w:val="0"/>
  </w:num>
  <w:num w:numId="5" w16cid:durableId="1898928014">
    <w:abstractNumId w:val="4"/>
  </w:num>
  <w:num w:numId="6" w16cid:durableId="51939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3BB"/>
    <w:rsid w:val="00044B26"/>
    <w:rsid w:val="00050A0C"/>
    <w:rsid w:val="00094E93"/>
    <w:rsid w:val="000E0C5B"/>
    <w:rsid w:val="00142D17"/>
    <w:rsid w:val="001C2D80"/>
    <w:rsid w:val="001F07A0"/>
    <w:rsid w:val="0020714F"/>
    <w:rsid w:val="002335A6"/>
    <w:rsid w:val="00244545"/>
    <w:rsid w:val="00261920"/>
    <w:rsid w:val="002675BE"/>
    <w:rsid w:val="002A5731"/>
    <w:rsid w:val="002B6BAB"/>
    <w:rsid w:val="002C4A47"/>
    <w:rsid w:val="002D3596"/>
    <w:rsid w:val="002D3CB2"/>
    <w:rsid w:val="003049C7"/>
    <w:rsid w:val="00333945"/>
    <w:rsid w:val="0033602C"/>
    <w:rsid w:val="003430FF"/>
    <w:rsid w:val="00362EE7"/>
    <w:rsid w:val="003E6A29"/>
    <w:rsid w:val="004205EC"/>
    <w:rsid w:val="00421968"/>
    <w:rsid w:val="00436221"/>
    <w:rsid w:val="004441CA"/>
    <w:rsid w:val="00472EB1"/>
    <w:rsid w:val="00472FD3"/>
    <w:rsid w:val="00484ABA"/>
    <w:rsid w:val="00490D6A"/>
    <w:rsid w:val="004A5929"/>
    <w:rsid w:val="004E3C32"/>
    <w:rsid w:val="00522339"/>
    <w:rsid w:val="00524B91"/>
    <w:rsid w:val="00552FB8"/>
    <w:rsid w:val="00576FD0"/>
    <w:rsid w:val="005B21A5"/>
    <w:rsid w:val="005C2896"/>
    <w:rsid w:val="005E491B"/>
    <w:rsid w:val="0062790D"/>
    <w:rsid w:val="006444C6"/>
    <w:rsid w:val="00646A1E"/>
    <w:rsid w:val="00651B0D"/>
    <w:rsid w:val="00653F01"/>
    <w:rsid w:val="0067594F"/>
    <w:rsid w:val="006A1BDE"/>
    <w:rsid w:val="006A55FB"/>
    <w:rsid w:val="006B56CB"/>
    <w:rsid w:val="006C1C55"/>
    <w:rsid w:val="006E0416"/>
    <w:rsid w:val="006E74E3"/>
    <w:rsid w:val="00700B6F"/>
    <w:rsid w:val="00717C1E"/>
    <w:rsid w:val="007471A1"/>
    <w:rsid w:val="00753F35"/>
    <w:rsid w:val="00757E92"/>
    <w:rsid w:val="00774216"/>
    <w:rsid w:val="00774BEC"/>
    <w:rsid w:val="00793346"/>
    <w:rsid w:val="007B2344"/>
    <w:rsid w:val="007B371D"/>
    <w:rsid w:val="007D4FE2"/>
    <w:rsid w:val="007F2ED3"/>
    <w:rsid w:val="008147FF"/>
    <w:rsid w:val="008255D5"/>
    <w:rsid w:val="008B0788"/>
    <w:rsid w:val="008B1B11"/>
    <w:rsid w:val="008C02D7"/>
    <w:rsid w:val="008C2DCC"/>
    <w:rsid w:val="008D2503"/>
    <w:rsid w:val="008E68D5"/>
    <w:rsid w:val="008F7C01"/>
    <w:rsid w:val="00910E76"/>
    <w:rsid w:val="009127B9"/>
    <w:rsid w:val="00913FBF"/>
    <w:rsid w:val="00920341"/>
    <w:rsid w:val="00940E51"/>
    <w:rsid w:val="00952EF3"/>
    <w:rsid w:val="00957078"/>
    <w:rsid w:val="009747C7"/>
    <w:rsid w:val="009779C9"/>
    <w:rsid w:val="009A14B6"/>
    <w:rsid w:val="009B496D"/>
    <w:rsid w:val="009B7B06"/>
    <w:rsid w:val="009C6FD8"/>
    <w:rsid w:val="009D1214"/>
    <w:rsid w:val="009F6FBA"/>
    <w:rsid w:val="00A1015A"/>
    <w:rsid w:val="00A1731F"/>
    <w:rsid w:val="00A34390"/>
    <w:rsid w:val="00A47582"/>
    <w:rsid w:val="00A73AC1"/>
    <w:rsid w:val="00A77127"/>
    <w:rsid w:val="00A77E11"/>
    <w:rsid w:val="00AC010E"/>
    <w:rsid w:val="00AE18BC"/>
    <w:rsid w:val="00B01BEC"/>
    <w:rsid w:val="00B3557C"/>
    <w:rsid w:val="00B70405"/>
    <w:rsid w:val="00B72569"/>
    <w:rsid w:val="00B857B7"/>
    <w:rsid w:val="00B91420"/>
    <w:rsid w:val="00B96FD1"/>
    <w:rsid w:val="00BA3D69"/>
    <w:rsid w:val="00BA7146"/>
    <w:rsid w:val="00BC1021"/>
    <w:rsid w:val="00BC7A23"/>
    <w:rsid w:val="00BD3A4A"/>
    <w:rsid w:val="00BE5706"/>
    <w:rsid w:val="00C14D5A"/>
    <w:rsid w:val="00C272E6"/>
    <w:rsid w:val="00C314A8"/>
    <w:rsid w:val="00C61619"/>
    <w:rsid w:val="00C72318"/>
    <w:rsid w:val="00CA39BA"/>
    <w:rsid w:val="00CC33A8"/>
    <w:rsid w:val="00CD02AB"/>
    <w:rsid w:val="00CF332A"/>
    <w:rsid w:val="00D2283A"/>
    <w:rsid w:val="00D24001"/>
    <w:rsid w:val="00D257BA"/>
    <w:rsid w:val="00D27025"/>
    <w:rsid w:val="00D33BE4"/>
    <w:rsid w:val="00D51008"/>
    <w:rsid w:val="00DA17EB"/>
    <w:rsid w:val="00DA5E75"/>
    <w:rsid w:val="00DA6720"/>
    <w:rsid w:val="00DE1323"/>
    <w:rsid w:val="00E25115"/>
    <w:rsid w:val="00E74FE9"/>
    <w:rsid w:val="00EA291A"/>
    <w:rsid w:val="00EA7BE6"/>
    <w:rsid w:val="00EB03BB"/>
    <w:rsid w:val="00ED53FC"/>
    <w:rsid w:val="00EF70CF"/>
    <w:rsid w:val="00F12283"/>
    <w:rsid w:val="00F17F0E"/>
    <w:rsid w:val="00F42896"/>
    <w:rsid w:val="00F73C18"/>
    <w:rsid w:val="00F811D4"/>
    <w:rsid w:val="00F85D98"/>
    <w:rsid w:val="00F87CD6"/>
    <w:rsid w:val="00F9320F"/>
    <w:rsid w:val="00FA7466"/>
    <w:rsid w:val="00FB36F9"/>
    <w:rsid w:val="00FD64F8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61CFFCDA"/>
  <w15:docId w15:val="{A08A2CC3-98D9-4ECA-8D00-44DF4351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2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03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03BB"/>
  </w:style>
  <w:style w:type="paragraph" w:styleId="Footer">
    <w:name w:val="footer"/>
    <w:basedOn w:val="Normal"/>
    <w:link w:val="FooterChar"/>
    <w:uiPriority w:val="99"/>
    <w:semiHidden/>
    <w:unhideWhenUsed/>
    <w:rsid w:val="00EB03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03BB"/>
  </w:style>
  <w:style w:type="table" w:styleId="TableGrid">
    <w:name w:val="Table Grid"/>
    <w:basedOn w:val="TableNormal"/>
    <w:uiPriority w:val="39"/>
    <w:rsid w:val="00DA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475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5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5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5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58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4454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7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343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Karolis Urbanavičius</cp:lastModifiedBy>
  <cp:revision>6</cp:revision>
  <dcterms:created xsi:type="dcterms:W3CDTF">2021-11-29T11:14:00Z</dcterms:created>
  <dcterms:modified xsi:type="dcterms:W3CDTF">2024-01-10T09:57:00Z</dcterms:modified>
</cp:coreProperties>
</file>